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934F1" w14:textId="0DCEF619" w:rsidR="00E51D5D" w:rsidRPr="00E51D5D" w:rsidRDefault="00E51D5D" w:rsidP="00E51D5D">
      <w:pPr>
        <w:spacing w:after="0" w:line="240" w:lineRule="auto"/>
        <w:ind w:right="5408"/>
        <w:jc w:val="center"/>
        <w:rPr>
          <w:rFonts w:ascii="Arial" w:eastAsia="Times New Roman" w:hAnsi="Arial" w:cs="Arial"/>
          <w:szCs w:val="24"/>
          <w:lang w:eastAsia="hr-HR"/>
        </w:rPr>
      </w:pPr>
      <w:r w:rsidRPr="00E51D5D">
        <w:rPr>
          <w:rFonts w:ascii="Arial" w:eastAsia="Times New Roman" w:hAnsi="Arial" w:cs="Arial"/>
          <w:noProof/>
          <w:szCs w:val="24"/>
          <w:lang w:eastAsia="hr-HR"/>
        </w:rPr>
        <w:drawing>
          <wp:inline distT="0" distB="0" distL="0" distR="0" wp14:anchorId="564AA503" wp14:editId="1F8D6100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0B4A6" w14:textId="77777777" w:rsidR="00E51D5D" w:rsidRPr="005F7DEE" w:rsidRDefault="00E51D5D" w:rsidP="00E51D5D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REPUBLIKA HRVATSKA</w:t>
      </w:r>
    </w:p>
    <w:p w14:paraId="3EFF3FDD" w14:textId="77777777" w:rsidR="00E51D5D" w:rsidRPr="005F7DEE" w:rsidRDefault="00E51D5D" w:rsidP="00E51D5D">
      <w:pPr>
        <w:spacing w:after="0" w:line="240" w:lineRule="auto"/>
        <w:ind w:right="5408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VUKOVARSKO-SRIJEMSKA ŽUPANIJA</w:t>
      </w:r>
    </w:p>
    <w:p w14:paraId="6141C8EA" w14:textId="77777777" w:rsidR="00E51D5D" w:rsidRPr="005F7DEE" w:rsidRDefault="00E51D5D" w:rsidP="00E51D5D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OPĆINA STARI JANKOVCI</w:t>
      </w:r>
    </w:p>
    <w:p w14:paraId="33C5ABB9" w14:textId="77777777" w:rsidR="00E51D5D" w:rsidRPr="00E51D5D" w:rsidRDefault="00E51D5D" w:rsidP="00E51D5D">
      <w:pPr>
        <w:keepNext/>
        <w:spacing w:after="0" w:line="240" w:lineRule="auto"/>
        <w:ind w:right="5408"/>
        <w:jc w:val="center"/>
        <w:outlineLvl w:val="0"/>
        <w:rPr>
          <w:rFonts w:ascii="Cambria" w:eastAsia="Times New Roman" w:hAnsi="Cambria" w:cs="Arial"/>
          <w:lang w:eastAsia="hr-HR"/>
        </w:rPr>
      </w:pPr>
      <w:r w:rsidRPr="00E51D5D">
        <w:rPr>
          <w:rFonts w:ascii="Cambria" w:eastAsia="Times New Roman" w:hAnsi="Cambria" w:cs="Arial"/>
          <w:b/>
          <w:bCs/>
          <w:lang w:eastAsia="hr-HR"/>
        </w:rPr>
        <w:t>Općinsko vijeće</w:t>
      </w:r>
    </w:p>
    <w:p w14:paraId="5FE5535F" w14:textId="77777777" w:rsidR="0012758C" w:rsidRPr="00735C5F" w:rsidRDefault="0012758C" w:rsidP="0012758C">
      <w:pPr>
        <w:pStyle w:val="Bezproreda"/>
        <w:rPr>
          <w:rFonts w:ascii="Cambria" w:hAnsi="Cambria"/>
          <w:sz w:val="24"/>
          <w:szCs w:val="24"/>
        </w:rPr>
      </w:pPr>
      <w:r w:rsidRPr="00735C5F">
        <w:rPr>
          <w:rFonts w:ascii="Cambria" w:hAnsi="Cambria"/>
          <w:sz w:val="24"/>
          <w:szCs w:val="24"/>
        </w:rPr>
        <w:t>KLASA: 024-04/22-01/0</w:t>
      </w:r>
      <w:r>
        <w:rPr>
          <w:rFonts w:ascii="Cambria" w:hAnsi="Cambria"/>
          <w:sz w:val="24"/>
          <w:szCs w:val="24"/>
        </w:rPr>
        <w:t>9</w:t>
      </w:r>
    </w:p>
    <w:p w14:paraId="3B4A955E" w14:textId="08C10879" w:rsidR="0012758C" w:rsidRPr="00735C5F" w:rsidRDefault="0012758C" w:rsidP="0012758C">
      <w:pPr>
        <w:pStyle w:val="Bezproreda"/>
        <w:rPr>
          <w:rFonts w:ascii="Cambria" w:hAnsi="Cambria"/>
          <w:sz w:val="24"/>
          <w:szCs w:val="24"/>
        </w:rPr>
      </w:pPr>
      <w:r w:rsidRPr="00735C5F">
        <w:rPr>
          <w:rFonts w:ascii="Cambria" w:hAnsi="Cambria"/>
          <w:sz w:val="24"/>
          <w:szCs w:val="24"/>
        </w:rPr>
        <w:t>URBROJ: 2196-23-01-22-</w:t>
      </w:r>
      <w:r>
        <w:rPr>
          <w:rFonts w:ascii="Cambria" w:hAnsi="Cambria"/>
          <w:sz w:val="24"/>
          <w:szCs w:val="24"/>
        </w:rPr>
        <w:t>6/</w:t>
      </w:r>
      <w:r>
        <w:rPr>
          <w:rFonts w:ascii="Cambria" w:hAnsi="Cambria"/>
          <w:sz w:val="24"/>
          <w:szCs w:val="24"/>
        </w:rPr>
        <w:t>2</w:t>
      </w:r>
    </w:p>
    <w:p w14:paraId="0011914B" w14:textId="77777777" w:rsidR="0012758C" w:rsidRPr="00735C5F" w:rsidRDefault="0012758C" w:rsidP="0012758C">
      <w:pPr>
        <w:pStyle w:val="Bezproreda"/>
        <w:rPr>
          <w:rFonts w:ascii="Cambria" w:hAnsi="Cambria"/>
          <w:sz w:val="24"/>
          <w:szCs w:val="24"/>
        </w:rPr>
      </w:pPr>
      <w:r w:rsidRPr="00735C5F">
        <w:rPr>
          <w:rFonts w:ascii="Cambria" w:hAnsi="Cambria"/>
          <w:sz w:val="24"/>
          <w:szCs w:val="24"/>
        </w:rPr>
        <w:t xml:space="preserve">U Starim </w:t>
      </w:r>
      <w:proofErr w:type="spellStart"/>
      <w:r w:rsidRPr="00735C5F">
        <w:rPr>
          <w:rFonts w:ascii="Cambria" w:hAnsi="Cambria"/>
          <w:sz w:val="24"/>
          <w:szCs w:val="24"/>
        </w:rPr>
        <w:t>Jankovcima</w:t>
      </w:r>
      <w:proofErr w:type="spellEnd"/>
      <w:r w:rsidRPr="00735C5F">
        <w:rPr>
          <w:rFonts w:ascii="Cambria" w:hAnsi="Cambria"/>
          <w:sz w:val="24"/>
          <w:szCs w:val="24"/>
        </w:rPr>
        <w:t xml:space="preserve">, </w:t>
      </w:r>
      <w:r>
        <w:rPr>
          <w:rFonts w:ascii="Cambria" w:hAnsi="Cambria"/>
          <w:sz w:val="24"/>
          <w:szCs w:val="24"/>
        </w:rPr>
        <w:t>24</w:t>
      </w:r>
      <w:r w:rsidRPr="00735C5F">
        <w:rPr>
          <w:rFonts w:ascii="Cambria" w:hAnsi="Cambria"/>
          <w:sz w:val="24"/>
          <w:szCs w:val="24"/>
        </w:rPr>
        <w:t xml:space="preserve">. </w:t>
      </w:r>
      <w:r>
        <w:rPr>
          <w:rFonts w:ascii="Cambria" w:hAnsi="Cambria"/>
          <w:sz w:val="24"/>
          <w:szCs w:val="24"/>
        </w:rPr>
        <w:t>svibnja</w:t>
      </w:r>
      <w:r w:rsidRPr="00735C5F">
        <w:rPr>
          <w:rFonts w:ascii="Cambria" w:hAnsi="Cambria"/>
          <w:sz w:val="24"/>
          <w:szCs w:val="24"/>
        </w:rPr>
        <w:t xml:space="preserve"> 2022. godine</w:t>
      </w:r>
    </w:p>
    <w:p w14:paraId="3CFF9B79" w14:textId="77777777" w:rsidR="0012758C" w:rsidRPr="009A32E3" w:rsidRDefault="0012758C" w:rsidP="0012758C">
      <w:pPr>
        <w:ind w:firstLine="708"/>
        <w:jc w:val="both"/>
        <w:rPr>
          <w:rFonts w:ascii="Calibri" w:hAnsi="Calibri" w:cs="Calibri"/>
        </w:rPr>
      </w:pPr>
    </w:p>
    <w:p w14:paraId="1714E2B8" w14:textId="01FAC60E" w:rsidR="00E51D5D" w:rsidRPr="000E7D2E" w:rsidRDefault="00E51D5D" w:rsidP="000E7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hr-HR"/>
        </w:rPr>
      </w:pPr>
      <w:r w:rsidRPr="000E7D2E">
        <w:rPr>
          <w:rFonts w:ascii="Times New Roman" w:eastAsia="Times New Roman" w:hAnsi="Times New Roman" w:cs="Times New Roman"/>
          <w:lang w:eastAsia="hr-HR"/>
        </w:rPr>
        <w:t>Temeljem članka 3</w:t>
      </w:r>
      <w:r w:rsidR="0037331F" w:rsidRPr="000E7D2E">
        <w:rPr>
          <w:rFonts w:ascii="Times New Roman" w:eastAsia="Times New Roman" w:hAnsi="Times New Roman" w:cs="Times New Roman"/>
          <w:lang w:eastAsia="hr-HR"/>
        </w:rPr>
        <w:t>0</w:t>
      </w:r>
      <w:r w:rsidRPr="000E7D2E">
        <w:rPr>
          <w:rFonts w:ascii="Times New Roman" w:eastAsia="Times New Roman" w:hAnsi="Times New Roman" w:cs="Times New Roman"/>
          <w:lang w:eastAsia="hr-HR"/>
        </w:rPr>
        <w:t>. Statuta Općine Stari Jankovci (</w:t>
      </w:r>
      <w:r w:rsidR="003678B6" w:rsidRPr="000E7D2E">
        <w:rPr>
          <w:rFonts w:ascii="Times New Roman" w:eastAsia="Times New Roman" w:hAnsi="Times New Roman" w:cs="Times New Roman"/>
          <w:lang w:eastAsia="hr-HR"/>
        </w:rPr>
        <w:t>„</w:t>
      </w:r>
      <w:r w:rsidRPr="000E7D2E">
        <w:rPr>
          <w:rFonts w:ascii="Times New Roman" w:eastAsia="Times New Roman" w:hAnsi="Times New Roman" w:cs="Times New Roman"/>
          <w:lang w:eastAsia="hr-HR"/>
        </w:rPr>
        <w:t>Službeni vjesnik</w:t>
      </w:r>
      <w:r w:rsidR="003678B6" w:rsidRPr="000E7D2E">
        <w:rPr>
          <w:rFonts w:ascii="Times New Roman" w:eastAsia="Times New Roman" w:hAnsi="Times New Roman" w:cs="Times New Roman"/>
          <w:lang w:eastAsia="hr-HR"/>
        </w:rPr>
        <w:t>“</w:t>
      </w:r>
      <w:r w:rsidRPr="000E7D2E">
        <w:rPr>
          <w:rFonts w:ascii="Times New Roman" w:eastAsia="Times New Roman" w:hAnsi="Times New Roman" w:cs="Times New Roman"/>
          <w:lang w:eastAsia="hr-HR"/>
        </w:rPr>
        <w:t xml:space="preserve"> Vukovarsko-srijemske županije </w:t>
      </w:r>
      <w:r w:rsidR="00685EB8" w:rsidRPr="000E7D2E">
        <w:rPr>
          <w:rFonts w:ascii="Times New Roman" w:eastAsia="Times New Roman" w:hAnsi="Times New Roman" w:cs="Times New Roman"/>
          <w:lang w:eastAsia="hr-HR"/>
        </w:rPr>
        <w:t>4/21</w:t>
      </w:r>
      <w:r w:rsidRPr="000E7D2E">
        <w:rPr>
          <w:rFonts w:ascii="Times New Roman" w:eastAsia="Times New Roman" w:hAnsi="Times New Roman" w:cs="Times New Roman"/>
          <w:lang w:eastAsia="hr-HR"/>
        </w:rPr>
        <w:t>), Općinsko vijeće Općine Stari Jankovci na svojoj</w:t>
      </w:r>
      <w:r w:rsidR="002B474D">
        <w:rPr>
          <w:rFonts w:ascii="Times New Roman" w:eastAsia="Times New Roman" w:hAnsi="Times New Roman" w:cs="Times New Roman"/>
          <w:lang w:eastAsia="hr-HR"/>
        </w:rPr>
        <w:t xml:space="preserve"> </w:t>
      </w:r>
      <w:r w:rsidR="0012758C">
        <w:rPr>
          <w:rFonts w:ascii="Times New Roman" w:eastAsia="Times New Roman" w:hAnsi="Times New Roman" w:cs="Times New Roman"/>
          <w:lang w:eastAsia="hr-HR"/>
        </w:rPr>
        <w:t>9.</w:t>
      </w:r>
      <w:r w:rsidR="005F7DEE">
        <w:rPr>
          <w:rFonts w:ascii="Times New Roman" w:eastAsia="Times New Roman" w:hAnsi="Times New Roman" w:cs="Times New Roman"/>
          <w:lang w:eastAsia="hr-HR"/>
        </w:rPr>
        <w:t xml:space="preserve"> </w:t>
      </w:r>
      <w:r w:rsidRPr="000E7D2E">
        <w:rPr>
          <w:rFonts w:ascii="Times New Roman" w:eastAsia="Times New Roman" w:hAnsi="Times New Roman" w:cs="Times New Roman"/>
          <w:lang w:eastAsia="hr-HR"/>
        </w:rPr>
        <w:t>sjednici održanoj dana</w:t>
      </w:r>
      <w:r w:rsidR="005F7DEE">
        <w:rPr>
          <w:rFonts w:ascii="Times New Roman" w:eastAsia="Times New Roman" w:hAnsi="Times New Roman" w:cs="Times New Roman"/>
          <w:lang w:eastAsia="hr-HR"/>
        </w:rPr>
        <w:t xml:space="preserve"> </w:t>
      </w:r>
      <w:r w:rsidR="002B474D">
        <w:rPr>
          <w:rFonts w:ascii="Times New Roman" w:eastAsia="Times New Roman" w:hAnsi="Times New Roman" w:cs="Times New Roman"/>
          <w:lang w:eastAsia="hr-HR"/>
        </w:rPr>
        <w:t xml:space="preserve"> </w:t>
      </w:r>
      <w:r w:rsidR="0012758C">
        <w:rPr>
          <w:rFonts w:ascii="Times New Roman" w:eastAsia="Times New Roman" w:hAnsi="Times New Roman" w:cs="Times New Roman"/>
          <w:lang w:eastAsia="hr-HR"/>
        </w:rPr>
        <w:t>24.</w:t>
      </w:r>
      <w:r w:rsidR="002B474D">
        <w:rPr>
          <w:rFonts w:ascii="Times New Roman" w:eastAsia="Times New Roman" w:hAnsi="Times New Roman" w:cs="Times New Roman"/>
          <w:lang w:eastAsia="hr-HR"/>
        </w:rPr>
        <w:t xml:space="preserve"> svibnja</w:t>
      </w:r>
      <w:r w:rsidRPr="000E7D2E">
        <w:rPr>
          <w:rFonts w:ascii="Times New Roman" w:eastAsia="Times New Roman" w:hAnsi="Times New Roman" w:cs="Times New Roman"/>
          <w:lang w:eastAsia="hr-HR"/>
        </w:rPr>
        <w:t xml:space="preserve">  </w:t>
      </w:r>
      <w:r w:rsidR="00791C20" w:rsidRPr="000E7D2E">
        <w:rPr>
          <w:rFonts w:ascii="Times New Roman" w:eastAsia="Times New Roman" w:hAnsi="Times New Roman" w:cs="Times New Roman"/>
          <w:lang w:eastAsia="hr-HR"/>
        </w:rPr>
        <w:t>2022. godine</w:t>
      </w:r>
      <w:r w:rsidRPr="000E7D2E">
        <w:rPr>
          <w:rFonts w:ascii="Times New Roman" w:eastAsia="Times New Roman" w:hAnsi="Times New Roman" w:cs="Times New Roman"/>
          <w:lang w:eastAsia="hr-HR"/>
        </w:rPr>
        <w:t>, donijelo je:</w:t>
      </w:r>
    </w:p>
    <w:p w14:paraId="0D6C67C5" w14:textId="77777777" w:rsidR="000E7D2E" w:rsidRPr="00B0232D" w:rsidRDefault="000E7D2E" w:rsidP="000E7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hr-HR"/>
        </w:rPr>
      </w:pPr>
    </w:p>
    <w:p w14:paraId="5F5EDDBC" w14:textId="77777777" w:rsidR="002B474D" w:rsidRDefault="002B474D" w:rsidP="0037642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 xml:space="preserve">II. </w:t>
      </w:r>
      <w:r w:rsidR="00376426" w:rsidRPr="005F7DEE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I</w:t>
      </w:r>
      <w:r w:rsidR="00E51D5D" w:rsidRPr="005F7DEE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 xml:space="preserve">ZMJENE SOCIJALNOG </w:t>
      </w:r>
      <w:r w:rsidR="00791C20" w:rsidRPr="005F7DEE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PROGRAMA</w:t>
      </w:r>
      <w:r w:rsidR="00E51D5D" w:rsidRPr="005F7DEE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 xml:space="preserve"> </w:t>
      </w:r>
    </w:p>
    <w:p w14:paraId="174A72AE" w14:textId="3A7CC358" w:rsidR="00E51D5D" w:rsidRPr="005F7DEE" w:rsidRDefault="00E51D5D" w:rsidP="0037642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</w:pPr>
      <w:r w:rsidRPr="005F7DEE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OPĆINE STARI JANKOVCI</w:t>
      </w:r>
    </w:p>
    <w:p w14:paraId="1E1E3BC7" w14:textId="23260C88" w:rsidR="00E51D5D" w:rsidRDefault="00E51D5D" w:rsidP="0037642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</w:pPr>
      <w:r w:rsidRPr="005F7DEE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za  202</w:t>
      </w:r>
      <w:r w:rsidR="00791C20" w:rsidRPr="005F7DEE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2</w:t>
      </w:r>
      <w:r w:rsidRPr="005F7DEE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. godinu</w:t>
      </w:r>
    </w:p>
    <w:p w14:paraId="5C3FE609" w14:textId="77777777" w:rsidR="006B6146" w:rsidRPr="00B0232D" w:rsidRDefault="006B6146" w:rsidP="00AB12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4511C374" w14:textId="2700185E" w:rsidR="00E516D8" w:rsidRPr="00B0232D" w:rsidRDefault="00E516D8" w:rsidP="00B0232D">
      <w:pPr>
        <w:pStyle w:val="Bezproreda"/>
        <w:jc w:val="center"/>
        <w:rPr>
          <w:rFonts w:ascii="Times New Roman" w:hAnsi="Times New Roman" w:cs="Times New Roman"/>
          <w:b/>
          <w:bCs/>
          <w:lang w:eastAsia="hr-HR"/>
        </w:rPr>
      </w:pPr>
      <w:r w:rsidRPr="00B0232D">
        <w:rPr>
          <w:rFonts w:ascii="Times New Roman" w:hAnsi="Times New Roman" w:cs="Times New Roman"/>
          <w:b/>
          <w:bCs/>
          <w:lang w:eastAsia="hr-HR"/>
        </w:rPr>
        <w:t>Članak 1.</w:t>
      </w:r>
    </w:p>
    <w:p w14:paraId="347F2DE1" w14:textId="3BAE3B20" w:rsidR="002B474D" w:rsidRPr="00750266" w:rsidRDefault="00E516D8" w:rsidP="002B474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750266">
        <w:rPr>
          <w:rFonts w:ascii="Times New Roman" w:hAnsi="Times New Roman" w:cs="Times New Roman"/>
          <w:iCs/>
          <w:sz w:val="24"/>
          <w:szCs w:val="24"/>
        </w:rPr>
        <w:t>U</w:t>
      </w:r>
      <w:r w:rsidR="00E71127" w:rsidRPr="00750266">
        <w:rPr>
          <w:rFonts w:ascii="Times New Roman" w:hAnsi="Times New Roman" w:cs="Times New Roman"/>
          <w:iCs/>
          <w:sz w:val="24"/>
          <w:szCs w:val="24"/>
        </w:rPr>
        <w:t xml:space="preserve"> Socijalnom </w:t>
      </w:r>
      <w:r w:rsidR="00791C20" w:rsidRPr="00750266">
        <w:rPr>
          <w:rFonts w:ascii="Times New Roman" w:hAnsi="Times New Roman" w:cs="Times New Roman"/>
          <w:iCs/>
          <w:sz w:val="24"/>
          <w:szCs w:val="24"/>
        </w:rPr>
        <w:t>programu</w:t>
      </w:r>
      <w:r w:rsidR="00E71127" w:rsidRPr="00750266">
        <w:rPr>
          <w:rFonts w:ascii="Times New Roman" w:hAnsi="Times New Roman" w:cs="Times New Roman"/>
          <w:iCs/>
          <w:sz w:val="24"/>
          <w:szCs w:val="24"/>
        </w:rPr>
        <w:t xml:space="preserve"> Općine Stari Jankovci za 202</w:t>
      </w:r>
      <w:r w:rsidR="00791C20" w:rsidRPr="00750266">
        <w:rPr>
          <w:rFonts w:ascii="Times New Roman" w:hAnsi="Times New Roman" w:cs="Times New Roman"/>
          <w:iCs/>
          <w:sz w:val="24"/>
          <w:szCs w:val="24"/>
        </w:rPr>
        <w:t>2</w:t>
      </w:r>
      <w:r w:rsidR="00E71127" w:rsidRPr="00750266">
        <w:rPr>
          <w:rFonts w:ascii="Times New Roman" w:hAnsi="Times New Roman" w:cs="Times New Roman"/>
          <w:iCs/>
          <w:sz w:val="24"/>
          <w:szCs w:val="24"/>
        </w:rPr>
        <w:t>. godin</w:t>
      </w:r>
      <w:r w:rsidR="00536904" w:rsidRPr="00750266">
        <w:rPr>
          <w:rFonts w:ascii="Times New Roman" w:hAnsi="Times New Roman" w:cs="Times New Roman"/>
          <w:iCs/>
          <w:sz w:val="24"/>
          <w:szCs w:val="24"/>
        </w:rPr>
        <w:t>u</w:t>
      </w:r>
      <w:r w:rsidR="00E71127" w:rsidRPr="00750266">
        <w:rPr>
          <w:rFonts w:ascii="Times New Roman" w:hAnsi="Times New Roman" w:cs="Times New Roman"/>
          <w:iCs/>
          <w:sz w:val="24"/>
          <w:szCs w:val="24"/>
        </w:rPr>
        <w:t xml:space="preserve"> (</w:t>
      </w:r>
      <w:r w:rsidR="003678B6" w:rsidRPr="00750266">
        <w:rPr>
          <w:rFonts w:ascii="Times New Roman" w:hAnsi="Times New Roman" w:cs="Times New Roman"/>
          <w:iCs/>
          <w:sz w:val="24"/>
          <w:szCs w:val="24"/>
        </w:rPr>
        <w:t>„</w:t>
      </w:r>
      <w:r w:rsidR="00E71127" w:rsidRPr="00750266">
        <w:rPr>
          <w:rFonts w:ascii="Times New Roman" w:hAnsi="Times New Roman" w:cs="Times New Roman"/>
          <w:iCs/>
          <w:sz w:val="24"/>
          <w:szCs w:val="24"/>
        </w:rPr>
        <w:t>Službeni vjesnik</w:t>
      </w:r>
      <w:r w:rsidR="003678B6" w:rsidRPr="00750266">
        <w:rPr>
          <w:rFonts w:ascii="Times New Roman" w:hAnsi="Times New Roman" w:cs="Times New Roman"/>
          <w:iCs/>
          <w:sz w:val="24"/>
          <w:szCs w:val="24"/>
        </w:rPr>
        <w:t>“</w:t>
      </w:r>
      <w:r w:rsidR="00E71127" w:rsidRPr="00750266">
        <w:rPr>
          <w:rFonts w:ascii="Times New Roman" w:hAnsi="Times New Roman" w:cs="Times New Roman"/>
          <w:iCs/>
          <w:sz w:val="24"/>
          <w:szCs w:val="24"/>
        </w:rPr>
        <w:t xml:space="preserve"> Vukovarsko – srijemske županije </w:t>
      </w:r>
      <w:r w:rsidR="00791C20" w:rsidRPr="00750266">
        <w:rPr>
          <w:rFonts w:ascii="Times New Roman" w:hAnsi="Times New Roman" w:cs="Times New Roman"/>
          <w:iCs/>
          <w:sz w:val="24"/>
          <w:szCs w:val="24"/>
        </w:rPr>
        <w:t>25/21</w:t>
      </w:r>
      <w:r w:rsidR="002B474D" w:rsidRPr="00750266">
        <w:rPr>
          <w:rFonts w:ascii="Times New Roman" w:hAnsi="Times New Roman" w:cs="Times New Roman"/>
          <w:iCs/>
          <w:sz w:val="24"/>
          <w:szCs w:val="24"/>
        </w:rPr>
        <w:t xml:space="preserve"> i 8/22</w:t>
      </w:r>
      <w:r w:rsidR="00E71127" w:rsidRPr="00750266">
        <w:rPr>
          <w:rFonts w:ascii="Times New Roman" w:hAnsi="Times New Roman" w:cs="Times New Roman"/>
          <w:iCs/>
          <w:sz w:val="24"/>
          <w:szCs w:val="24"/>
        </w:rPr>
        <w:t xml:space="preserve">) </w:t>
      </w:r>
      <w:r w:rsidR="002B474D" w:rsidRPr="0075026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B474D" w:rsidRPr="00750266">
        <w:rPr>
          <w:rFonts w:ascii="Times New Roman" w:hAnsi="Times New Roman" w:cs="Times New Roman"/>
          <w:sz w:val="24"/>
          <w:szCs w:val="24"/>
        </w:rPr>
        <w:t xml:space="preserve">mijenja se članak 5. točka 2. i glasi: </w:t>
      </w:r>
    </w:p>
    <w:p w14:paraId="261F2061" w14:textId="77777777" w:rsidR="002B474D" w:rsidRPr="00750266" w:rsidRDefault="002B474D" w:rsidP="002B474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14:paraId="27C1ACB0" w14:textId="772963D0" w:rsidR="002B474D" w:rsidRPr="00750266" w:rsidRDefault="002B474D" w:rsidP="002B474D">
      <w:pPr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Pr="00750266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2.  Naknada za troškove stanovanja</w:t>
      </w: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14:paraId="294777B4" w14:textId="77777777" w:rsidR="002B474D" w:rsidRPr="00750266" w:rsidRDefault="002B474D" w:rsidP="002B47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Pravo na naknadu za troškove stanovanja priznaje se korisniku zajamčene minimalne naknade, osim beskućniku koji se nalazi u prenoćištu, prihvatilištu ili mu je priznata usluga smještaja u organiziranom stanovanju, žrtvi nasilja u obitelji i žrtvi trgovanja ljudima kojoj je priznata usluga smještaja u kriznim situacijama.  </w:t>
      </w:r>
    </w:p>
    <w:p w14:paraId="4C0A94E2" w14:textId="40B1DD6C" w:rsidR="002B474D" w:rsidRPr="00750266" w:rsidRDefault="002B474D" w:rsidP="002B47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Pravo ostvaruju korisnici zajamčene minimalne naknade sa prebivalištem na području Općine Stari Jankovci.</w:t>
      </w:r>
    </w:p>
    <w:p w14:paraId="4CFE7DBD" w14:textId="37A18005" w:rsidR="002B474D" w:rsidRPr="00750266" w:rsidRDefault="002B474D" w:rsidP="002B47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Troškovi stanovanja odnose se na najamninu, komunalne naknade, troškove grijanja, vodne usluge te troškove koji su nastali zbog radova na povećanju energetske učinkovitosti zgrade.  </w:t>
      </w:r>
    </w:p>
    <w:p w14:paraId="18BCC60B" w14:textId="77777777" w:rsidR="00750266" w:rsidRDefault="002B474D" w:rsidP="002B47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Prema članku 42. st. 1. i 2. Zakona o socijalnoj skrbi pravo na naknadu za troškove stanovanja priznaje se u visini od najmanje 30% iznosa zajamčene minimalne naknade priznate samcu, odnosno kućanstvu. </w:t>
      </w:r>
    </w:p>
    <w:p w14:paraId="5A2A9B1E" w14:textId="26A811BA" w:rsidR="002B474D" w:rsidRPr="00750266" w:rsidRDefault="002B474D" w:rsidP="002B47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Ako su troškovi stanovanja manji od 30 % iznosa zajamčene minimalne naknade, pravo na naknadu za troškove stanovanja priznaje se u iznosu stvarnih troškova stanovanja. </w:t>
      </w:r>
    </w:p>
    <w:p w14:paraId="6AC4742C" w14:textId="03A6F71D" w:rsidR="002B474D" w:rsidRPr="00750266" w:rsidRDefault="002B474D" w:rsidP="002B47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Naknada za troškove stanovanja može se odobriti u novcu izravno korisniku ili na način da Općina djelomično ili u cijelosti plati račun pravnoj ili fizičkoj osobi koja je izvršila uslugu.</w:t>
      </w:r>
    </w:p>
    <w:p w14:paraId="0DA9A650" w14:textId="41E60910" w:rsidR="002B474D" w:rsidRPr="00750266" w:rsidRDefault="002B474D" w:rsidP="002B47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Postupak za ostvarivanje prava na naknadu za troškove stanovanja pokreće korisnik podnošenjem zahtjeva  JUO, koji utvrđuje ispunjavanje uvjeta za stjecanje prava i o istome donosi rješenje. </w:t>
      </w:r>
    </w:p>
    <w:p w14:paraId="149BEA4A" w14:textId="77777777" w:rsidR="00750266" w:rsidRPr="00750266" w:rsidRDefault="002B474D" w:rsidP="007502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Sredstva će se isplaćivati na račun korisnika mjesečno ili prema dinamici prihoda u proračunu.</w:t>
      </w:r>
    </w:p>
    <w:p w14:paraId="5A16EBA5" w14:textId="44052652" w:rsidR="002B474D" w:rsidRPr="00750266" w:rsidRDefault="002B474D" w:rsidP="007502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Pravo na naknadu za troškove stanovanja prestaje zadnjim danom u mjesecu u kojem je nastala promjena okolnosti zbog kojeg je korisnik ostvario pravo na naknadu za troškove stanovanja. </w:t>
      </w:r>
    </w:p>
    <w:p w14:paraId="6F8AD65B" w14:textId="4FBB28BE" w:rsidR="002B474D" w:rsidRPr="00750266" w:rsidRDefault="002B474D" w:rsidP="002B47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 xml:space="preserve">Podnositelj zahtjeva dužan je uz zahtjev dostaviti sljedeće dokaze za ostvarivanje prava na troškove stanovanja:  </w:t>
      </w:r>
    </w:p>
    <w:p w14:paraId="3C4E5739" w14:textId="534B5361" w:rsidR="002B474D" w:rsidRPr="00750266" w:rsidRDefault="002B474D" w:rsidP="002B474D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presliku Rješenja CZSS o priznavanju prava na zajamčenu minimalnu naknadu,</w:t>
      </w:r>
    </w:p>
    <w:p w14:paraId="2474EA6B" w14:textId="77777777" w:rsidR="002B474D" w:rsidRPr="00750266" w:rsidRDefault="002B474D" w:rsidP="002B474D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IBAN broj tekućeg računa i</w:t>
      </w:r>
    </w:p>
    <w:p w14:paraId="3451D401" w14:textId="77777777" w:rsidR="002B474D" w:rsidRPr="00750266" w:rsidRDefault="002B474D" w:rsidP="002B474D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ostali dokazi po potrebi, a na zahtjev JUO. </w:t>
      </w:r>
    </w:p>
    <w:p w14:paraId="423EE8A1" w14:textId="77777777" w:rsidR="002B474D" w:rsidRPr="00750266" w:rsidRDefault="002B474D" w:rsidP="002B47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Zahtjev za ostvarivanje prava na naknadu za troškove stanovanja s potrebnom   dokumentacijom korisnici mogu dostaviti JUO poštom, mailom ili donijeti osobno. </w:t>
      </w:r>
    </w:p>
    <w:p w14:paraId="026F4029" w14:textId="77777777" w:rsidR="002B474D" w:rsidRPr="00750266" w:rsidRDefault="002B474D" w:rsidP="002B47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Ukoliko je korisnik obveznik plaćanja najamnine u proračun Općine (zaštićene, slobodno ugovorene najamnine ili najamnine za korištenje nužnog smještaja u socijalnom stanu) i komunalne naknade, sredstva će se direktno uplaćivati u Proračun Općine. </w:t>
      </w:r>
    </w:p>
    <w:p w14:paraId="648FF8FF" w14:textId="025038D0" w:rsidR="00750266" w:rsidRPr="00750266" w:rsidRDefault="002B474D" w:rsidP="007502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Nakon što korisnik ostvari pravo na naknadu za troškove stanovanja, dužan je JUO dostavljati presliku računa/uplatnica o podmirenim troškovima stanovanja u suprotnom će se podmiriti troškovi direktno iz proračuna Općine bez isplate pomoći korisniku.</w:t>
      </w:r>
      <w:r w:rsidR="00750266"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14:paraId="042C1E36" w14:textId="77777777" w:rsidR="00750266" w:rsidRPr="00750266" w:rsidRDefault="00750266" w:rsidP="002B474D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91A0E3F" w14:textId="5AA045CC" w:rsidR="00791C20" w:rsidRDefault="0037331F" w:rsidP="00B0232D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0266">
        <w:rPr>
          <w:rFonts w:ascii="Times New Roman" w:hAnsi="Times New Roman" w:cs="Times New Roman"/>
          <w:b/>
          <w:sz w:val="24"/>
          <w:szCs w:val="24"/>
        </w:rPr>
        <w:t xml:space="preserve">Članak </w:t>
      </w:r>
      <w:r w:rsidR="000C4857" w:rsidRPr="00750266">
        <w:rPr>
          <w:rFonts w:ascii="Times New Roman" w:hAnsi="Times New Roman" w:cs="Times New Roman"/>
          <w:b/>
          <w:sz w:val="24"/>
          <w:szCs w:val="24"/>
        </w:rPr>
        <w:t>2</w:t>
      </w:r>
      <w:r w:rsidRPr="00750266">
        <w:rPr>
          <w:rFonts w:ascii="Times New Roman" w:hAnsi="Times New Roman" w:cs="Times New Roman"/>
          <w:b/>
          <w:sz w:val="24"/>
          <w:szCs w:val="24"/>
        </w:rPr>
        <w:t>.</w:t>
      </w:r>
    </w:p>
    <w:p w14:paraId="07E9DBA3" w14:textId="058FE9BB" w:rsidR="00750266" w:rsidRPr="00750266" w:rsidRDefault="00750266" w:rsidP="00750266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B0232D">
        <w:rPr>
          <w:rFonts w:ascii="Times New Roman" w:hAnsi="Times New Roman" w:cs="Times New Roman"/>
        </w:rPr>
        <w:t xml:space="preserve">U članku 5. u točki </w:t>
      </w:r>
      <w:r>
        <w:rPr>
          <w:rFonts w:ascii="Times New Roman" w:hAnsi="Times New Roman" w:cs="Times New Roman"/>
        </w:rPr>
        <w:t>11</w:t>
      </w:r>
      <w:r w:rsidRPr="00B0232D">
        <w:rPr>
          <w:rFonts w:ascii="Times New Roman" w:hAnsi="Times New Roman" w:cs="Times New Roman"/>
        </w:rPr>
        <w:t xml:space="preserve">. iza stavka </w:t>
      </w:r>
      <w:r>
        <w:rPr>
          <w:rFonts w:ascii="Times New Roman" w:hAnsi="Times New Roman" w:cs="Times New Roman"/>
        </w:rPr>
        <w:t>5</w:t>
      </w:r>
      <w:r w:rsidRPr="00B0232D">
        <w:rPr>
          <w:rFonts w:ascii="Times New Roman" w:hAnsi="Times New Roman" w:cs="Times New Roman"/>
        </w:rPr>
        <w:t xml:space="preserve">. dodaje se novi stavak </w:t>
      </w:r>
      <w:r>
        <w:rPr>
          <w:rFonts w:ascii="Times New Roman" w:hAnsi="Times New Roman" w:cs="Times New Roman"/>
        </w:rPr>
        <w:t>6</w:t>
      </w:r>
      <w:r w:rsidRPr="00B0232D">
        <w:rPr>
          <w:rFonts w:ascii="Times New Roman" w:hAnsi="Times New Roman" w:cs="Times New Roman"/>
        </w:rPr>
        <w:t>. i glasi:</w:t>
      </w:r>
    </w:p>
    <w:p w14:paraId="266A097C" w14:textId="77777777" w:rsidR="00750266" w:rsidRPr="00750266" w:rsidRDefault="00750266" w:rsidP="00750266">
      <w:pPr>
        <w:ind w:left="705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Pr="00750266"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  <w:t>11. Pomoć za opremu novorođenog djeteta</w:t>
      </w:r>
      <w:r w:rsidRPr="00750266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</w:t>
      </w:r>
    </w:p>
    <w:p w14:paraId="05FECAD2" w14:textId="7D0657F6" w:rsidR="00750266" w:rsidRDefault="00750266" w:rsidP="00750266">
      <w:pPr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Podnositelj zahtjeva i punoljetni članovi kućanstva moraju uz zahtjev priložiti i potvrdu da nemaju dugovanja prema proračunu Općine Stari Jankovci, niti prema Eko Jankovci d.o.o. Stari Jankovci (trgovačko društvo u vlasništvu Općine Stari Jankovci). Ukoliko se utvrdi dugovanje, podnositelju zahtjeva će se isplatiti potpora umanjena za iznos dugovanja.“</w:t>
      </w:r>
    </w:p>
    <w:p w14:paraId="108115F6" w14:textId="79F8BEDF" w:rsidR="00750266" w:rsidRPr="00750266" w:rsidRDefault="00750266" w:rsidP="00750266">
      <w:pPr>
        <w:ind w:firstLine="705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                                                   </w:t>
      </w:r>
      <w:r w:rsidRPr="00750266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Članak 3.</w:t>
      </w:r>
    </w:p>
    <w:p w14:paraId="625709D4" w14:textId="4C6CD0B7" w:rsidR="00750266" w:rsidRPr="00750266" w:rsidRDefault="00750266" w:rsidP="00750266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750266">
        <w:rPr>
          <w:rFonts w:ascii="Times New Roman" w:hAnsi="Times New Roman" w:cs="Times New Roman"/>
          <w:sz w:val="24"/>
          <w:szCs w:val="24"/>
        </w:rPr>
        <w:t xml:space="preserve">U članku 5. mijenja se točka 18. i glasi: </w:t>
      </w:r>
    </w:p>
    <w:p w14:paraId="547F887F" w14:textId="25106078" w:rsidR="002B474D" w:rsidRPr="00750266" w:rsidRDefault="00791C20" w:rsidP="002B474D">
      <w:pPr>
        <w:ind w:left="70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="002B474D" w:rsidRPr="00750266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18. Potpora za kupnju prve nekretnine </w:t>
      </w:r>
    </w:p>
    <w:p w14:paraId="56AD9765" w14:textId="22D9B451" w:rsidR="002B474D" w:rsidRPr="00750266" w:rsidRDefault="002B474D" w:rsidP="002B474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Pravo na potporu </w:t>
      </w:r>
      <w:r w:rsidR="002A2F33"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za kupnju prve nekretnine</w:t>
      </w: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imaju osobe koje u trenutku podnošenja zahtjeva i čiji bračni ili izvanbračni partner i njihova djeca, životni partner ili neformalni životni partner i njihova djeca u vlasništvu/suvlasništvu nemaju stan ili kuću, osim stana/kuće koja je predmet podnošenja zahtjeva.</w:t>
      </w:r>
    </w:p>
    <w:p w14:paraId="5C95ED1C" w14:textId="1D0653B0" w:rsidR="002B474D" w:rsidRPr="00750266" w:rsidRDefault="002B474D" w:rsidP="002B474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Pravo se ostvaruje na način da osoba koja je kupila prvu nekretninu koja mora biti na području Općine Stari Jankovci, podnese zahtjev JUO. </w:t>
      </w:r>
    </w:p>
    <w:p w14:paraId="5B1F4E66" w14:textId="77777777" w:rsidR="00AB122C" w:rsidRDefault="002B474D" w:rsidP="002B474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Podnositelj zahtjeva koji ispunjava uvjete, ostvaruje pravo na 5 % iznosa koji je platio za kupljenu nekretninu</w:t>
      </w:r>
      <w:r w:rsidR="00AB122C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062B1ACA" w14:textId="77777777" w:rsidR="00AB122C" w:rsidRPr="00750266" w:rsidRDefault="00AB122C" w:rsidP="00AB122C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bookmarkStart w:id="0" w:name="_Hlk104184766"/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Uz zahtjev se prilaže i Ugovor o kupoprodaji nekretnine, a točna vrijednost nekretnine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se</w:t>
      </w: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utvrđ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uje</w:t>
      </w: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poreznim rješenjem.</w:t>
      </w:r>
    </w:p>
    <w:p w14:paraId="253E56BD" w14:textId="55A15C60" w:rsidR="002B474D" w:rsidRPr="00750266" w:rsidRDefault="00750266" w:rsidP="002B474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Na</w:t>
      </w: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jkasnije 6 mjeseci od dana sklapanja Ugovora o korištenju financijske potpore iz proračuna Općine Stari Jankovci </w:t>
      </w:r>
      <w:r w:rsidR="002A2F33"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korisnik potpore je dužan</w:t>
      </w:r>
      <w:r w:rsidR="002B474D"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dostaviti JUO preslike osobnih iskaznica za sve članove kućanstva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koji su navedeni u zahtjevu</w:t>
      </w:r>
      <w:r w:rsidR="002B474D"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kao dokaz da je prijavljeno prebivalište na adresi za koju je odobrena potpora, te dokaz prijave odvoza komunalnog otpada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</w:t>
      </w:r>
      <w:r w:rsidR="002B474D"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usluge dimnjačara.</w:t>
      </w:r>
    </w:p>
    <w:bookmarkEnd w:id="0"/>
    <w:p w14:paraId="7EBF93B3" w14:textId="2EF034C7" w:rsidR="002B474D" w:rsidRPr="00750266" w:rsidRDefault="002B474D" w:rsidP="002B474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Uz navedeno</w:t>
      </w:r>
      <w:r w:rsidR="002A2F33"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ostvaruje se  </w:t>
      </w:r>
      <w:r w:rsidR="002A2F33"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 </w:t>
      </w: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pravo za svako dijete mlađe od 15 godina  iznos od 5 % iznosa od vrijednosti nekretnine po djetetu</w:t>
      </w:r>
      <w:r w:rsid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to</w:t>
      </w: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do ukupnog iznosa zajedno sa potporom za kupnju prve nekretnine maksimalno 40.000,00 kn. </w:t>
      </w:r>
    </w:p>
    <w:p w14:paraId="03915298" w14:textId="50257F59" w:rsidR="002B474D" w:rsidRDefault="002B474D" w:rsidP="002B474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Osobe koje su ostvarile ovo pravo </w:t>
      </w:r>
      <w:r w:rsidRPr="0075026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ne smiju predmetnu nekretninu prodati niti dati u najam 10 godina od sklapanja Ugovora </w:t>
      </w: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o korištenju financijske potpore iz proračuna Općine Stari Jankovci</w:t>
      </w:r>
      <w:r w:rsidRPr="0075026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(u suprotnom su dužni vratit Općini sva  dobivena financijska sredstava). </w:t>
      </w:r>
    </w:p>
    <w:p w14:paraId="40C36ED8" w14:textId="77777777" w:rsidR="00750266" w:rsidRPr="00750266" w:rsidRDefault="00750266" w:rsidP="002B474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791A4A9C" w14:textId="7823B16C" w:rsidR="002B474D" w:rsidRPr="00750266" w:rsidRDefault="002B474D" w:rsidP="002B474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lastRenderedPageBreak/>
        <w:t xml:space="preserve">Pri sklapanju ugovora podnositelj zahtjeva je  dužan </w:t>
      </w:r>
      <w:r w:rsidR="0075026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dostaviti</w:t>
      </w:r>
      <w:r w:rsidRPr="0075026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bjanko zadužnicu</w:t>
      </w:r>
      <w:r w:rsidR="0075026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ovjerenu kod javnog bilježnika</w:t>
      </w:r>
      <w:r w:rsidRPr="0075026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.</w:t>
      </w:r>
    </w:p>
    <w:p w14:paraId="4F458A79" w14:textId="77777777" w:rsidR="002A2F33" w:rsidRPr="00750266" w:rsidRDefault="002B474D" w:rsidP="002B474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Osobe koje su ostvarile ovo pravo o</w:t>
      </w:r>
      <w:r w:rsidRPr="0075026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stvaruju i oslobođenje plaćanja naknada i </w:t>
      </w:r>
    </w:p>
    <w:p w14:paraId="0051A182" w14:textId="2C0B799F" w:rsidR="002B474D" w:rsidRPr="00750266" w:rsidRDefault="002B474D" w:rsidP="002A2F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iz točke 20. ovog članka.</w:t>
      </w:r>
    </w:p>
    <w:p w14:paraId="03B8D0C1" w14:textId="77697EEF" w:rsidR="002B474D" w:rsidRPr="00750266" w:rsidRDefault="002B474D" w:rsidP="00750266">
      <w:pPr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Podnositelj zahtjeva i punoljetni članovi kućanstva moraju uz zahtjev priložiti i potvrdu da nemaju dugovanja prema proračunu Općine Stari Jankovci, niti prema Eko Jankovci d.o.o. Stari Jankovci (trgovačko društvo u vlasništvu Općine Stari Jankovci). Ukoliko se utvrdi dugovanje, podnositelju zahtjeva će se isplatiti potpora umanjena za iznos dugovanja</w:t>
      </w:r>
      <w:r w:rsidR="00750266"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.“</w:t>
      </w:r>
    </w:p>
    <w:p w14:paraId="5E9BD577" w14:textId="0633E1AA" w:rsidR="00EF7C6F" w:rsidRPr="00750266" w:rsidRDefault="00EF7C6F" w:rsidP="002B47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Članak </w:t>
      </w:r>
      <w:r w:rsidR="00750266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4</w:t>
      </w:r>
      <w:r w:rsidRPr="00750266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.</w:t>
      </w:r>
    </w:p>
    <w:p w14:paraId="52074AAB" w14:textId="2C23CD8F" w:rsidR="002B474D" w:rsidRPr="00750266" w:rsidRDefault="002B474D" w:rsidP="002B474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750266">
        <w:rPr>
          <w:rFonts w:ascii="Times New Roman" w:hAnsi="Times New Roman" w:cs="Times New Roman"/>
          <w:sz w:val="24"/>
          <w:szCs w:val="24"/>
        </w:rPr>
        <w:t xml:space="preserve">U članku 5. mijenja se točka 19. i glasi: </w:t>
      </w:r>
    </w:p>
    <w:p w14:paraId="479ABD59" w14:textId="7491BC4A" w:rsidR="002B474D" w:rsidRPr="00750266" w:rsidRDefault="002B474D" w:rsidP="002B474D">
      <w:pPr>
        <w:ind w:firstLine="70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Pr="00750266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19. Potpora za djecu do 15 – te godine čije su roditelji kupili nekretninu </w:t>
      </w:r>
    </w:p>
    <w:p w14:paraId="6AB14C56" w14:textId="77777777" w:rsidR="00AB122C" w:rsidRDefault="002B474D" w:rsidP="002B474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Pravo ostvaruju obitelji/samohrani roditelji ili staratelji koji su kupili nekretninu</w:t>
      </w: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na području Općine, a koja ne mora biti prva i jedina i koji imaju djecu mlađu od 15 godina</w:t>
      </w:r>
      <w:r w:rsidR="00AB122C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74FD17E6" w14:textId="30FE1C1B" w:rsidR="002B474D" w:rsidRPr="00750266" w:rsidRDefault="00AB122C" w:rsidP="002B474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Z</w:t>
      </w:r>
      <w:r w:rsidR="002B474D"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 svako dijete mlađe od 15 godina odobrava se iznos od </w:t>
      </w:r>
      <w:r w:rsid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="002B474D"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% iznosa od vrijednosti nekretnine po djetetu, do ukupnog iznosa maksimalno 40.000,00 kn. </w:t>
      </w:r>
    </w:p>
    <w:p w14:paraId="2C8AD4A2" w14:textId="6A487D0B" w:rsidR="002B474D" w:rsidRPr="00750266" w:rsidRDefault="002B474D" w:rsidP="002B474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bookmarkStart w:id="1" w:name="_Hlk104184986"/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Uz zahtjev se prilaže i Ugovor o kupoprodaji nekretnine, a točna vrijednost nekretnine </w:t>
      </w:r>
      <w:r w:rsid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se</w:t>
      </w: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utvrđ</w:t>
      </w:r>
      <w:r w:rsid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uje</w:t>
      </w: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poreznim rješenjem.</w:t>
      </w:r>
    </w:p>
    <w:bookmarkEnd w:id="1"/>
    <w:p w14:paraId="4A973CE8" w14:textId="77777777" w:rsidR="00750266" w:rsidRPr="00750266" w:rsidRDefault="00750266" w:rsidP="00750266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Na</w:t>
      </w: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jkasnije 6 mjeseci od dana sklapanja Ugovora o korištenju financijske potpore iz proračuna Općine Stari Jankovci korisnik potpore je dužan dostaviti JUO preslike osobnih iskaznica za sve članove kućanstva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koji su navedeni u zahtjevu</w:t>
      </w: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kao dokaz da je prijavljeno prebivalište na adresi za koju je odobrena potpora, te dokaz prijave odvoza komunalnog otpada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</w:t>
      </w: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usluge dimnjačara.</w:t>
      </w:r>
    </w:p>
    <w:p w14:paraId="1A0B9877" w14:textId="77777777" w:rsidR="002B474D" w:rsidRPr="00750266" w:rsidRDefault="002B474D" w:rsidP="002B474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Osobe koje su ostvarile ovo pravo </w:t>
      </w:r>
      <w:r w:rsidRPr="0075026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ne smiju predmetnu nekretninu prodati niti dati u najam 10 godina od sklapanja Ugovora sa općinskim načelnikom (u suprotnom su dužni vratiti Općini sva  dobivena financijska sredstava). </w:t>
      </w:r>
    </w:p>
    <w:p w14:paraId="3F451E41" w14:textId="77777777" w:rsidR="00750266" w:rsidRPr="00750266" w:rsidRDefault="00750266" w:rsidP="00750266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Pri sklapanju ugovora podnositelj zahtjeva je  dužan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dostaviti</w:t>
      </w:r>
      <w:r w:rsidRPr="0075026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bjanko zadužnicu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ovjerenu kod javnog bilježnika</w:t>
      </w:r>
      <w:r w:rsidRPr="0075026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.</w:t>
      </w:r>
    </w:p>
    <w:p w14:paraId="15F15ED1" w14:textId="432369D0" w:rsidR="002B474D" w:rsidRPr="00750266" w:rsidRDefault="002B474D" w:rsidP="002B474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Osobe koje su ostvarile ovo pravo o</w:t>
      </w:r>
      <w:r w:rsidRPr="0075026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stvaruju i oslobođenje plaćanja naknada i iz točke 20. ovog članka.</w:t>
      </w:r>
    </w:p>
    <w:p w14:paraId="6AAEBC4C" w14:textId="25379FB8" w:rsidR="00EA2435" w:rsidRPr="00750266" w:rsidRDefault="002B474D" w:rsidP="00750266">
      <w:pPr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Podnositelj zahtjeva i punoljetni članovi kućanstva moraju uz zahtjev priložiti i potvrdu da nemaju dugovanja prema proračunu Općine Stari Jankovci, niti prema Eko Jankovci d.o.o. Stari Jankovci (trgovačko društvo u vlasništvu Općine Stari Jankovci). Ukoliko se utvrdi dugovanje, podnositelju zahtjeva će se isplatiti potpora umanjena za iznos dugovanja. </w:t>
      </w:r>
    </w:p>
    <w:p w14:paraId="25F8DFE8" w14:textId="2D49F3AB" w:rsidR="00EA2435" w:rsidRPr="00750266" w:rsidRDefault="00EA2435" w:rsidP="00EA2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Članak </w:t>
      </w:r>
      <w:r w:rsidR="00750266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5</w:t>
      </w:r>
      <w:r w:rsidRPr="00750266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.</w:t>
      </w:r>
    </w:p>
    <w:p w14:paraId="46D7BAB8" w14:textId="621E278E" w:rsidR="00B0232D" w:rsidRPr="00750266" w:rsidRDefault="00E516D8" w:rsidP="007502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266">
        <w:rPr>
          <w:rFonts w:ascii="Times New Roman" w:hAnsi="Times New Roman" w:cs="Times New Roman"/>
          <w:sz w:val="24"/>
          <w:szCs w:val="24"/>
        </w:rPr>
        <w:t>Socijaln</w:t>
      </w:r>
      <w:r w:rsidR="00D16E58" w:rsidRPr="00750266">
        <w:rPr>
          <w:rFonts w:ascii="Times New Roman" w:hAnsi="Times New Roman" w:cs="Times New Roman"/>
          <w:sz w:val="24"/>
          <w:szCs w:val="24"/>
        </w:rPr>
        <w:t xml:space="preserve">i </w:t>
      </w:r>
      <w:r w:rsidR="00376426" w:rsidRPr="00750266">
        <w:rPr>
          <w:rFonts w:ascii="Times New Roman" w:hAnsi="Times New Roman" w:cs="Times New Roman"/>
          <w:sz w:val="24"/>
          <w:szCs w:val="24"/>
        </w:rPr>
        <w:t>program Općine Stari Jankovci za 2022. godinu</w:t>
      </w:r>
      <w:r w:rsidRPr="00750266">
        <w:rPr>
          <w:rFonts w:ascii="Times New Roman" w:hAnsi="Times New Roman" w:cs="Times New Roman"/>
          <w:sz w:val="24"/>
          <w:szCs w:val="24"/>
        </w:rPr>
        <w:t xml:space="preserve"> </w:t>
      </w:r>
      <w:r w:rsidR="00D16E58" w:rsidRPr="00750266">
        <w:rPr>
          <w:rFonts w:ascii="Times New Roman" w:hAnsi="Times New Roman" w:cs="Times New Roman"/>
          <w:sz w:val="24"/>
          <w:szCs w:val="24"/>
        </w:rPr>
        <w:t>u preostalom dijelu ostaje nepro</w:t>
      </w:r>
      <w:r w:rsidRPr="00750266">
        <w:rPr>
          <w:rFonts w:ascii="Times New Roman" w:hAnsi="Times New Roman" w:cs="Times New Roman"/>
          <w:sz w:val="24"/>
          <w:szCs w:val="24"/>
        </w:rPr>
        <w:t>mijenj</w:t>
      </w:r>
      <w:r w:rsidR="00D16E58" w:rsidRPr="00750266">
        <w:rPr>
          <w:rFonts w:ascii="Times New Roman" w:hAnsi="Times New Roman" w:cs="Times New Roman"/>
          <w:sz w:val="24"/>
          <w:szCs w:val="24"/>
        </w:rPr>
        <w:t>en</w:t>
      </w:r>
      <w:r w:rsidRPr="00750266">
        <w:rPr>
          <w:rFonts w:ascii="Times New Roman" w:hAnsi="Times New Roman" w:cs="Times New Roman"/>
          <w:sz w:val="24"/>
          <w:szCs w:val="24"/>
        </w:rPr>
        <w:t>.</w:t>
      </w:r>
    </w:p>
    <w:p w14:paraId="42EC983C" w14:textId="746375B8" w:rsidR="00BD3865" w:rsidRPr="00750266" w:rsidRDefault="00B0232D" w:rsidP="00B023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26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E652FF" w:rsidRPr="007502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516D8" w:rsidRPr="00750266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750266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E516D8" w:rsidRPr="00750266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45C3F34" w14:textId="22972291" w:rsidR="00E516D8" w:rsidRPr="00750266" w:rsidRDefault="00007CA4" w:rsidP="003764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hAnsi="Times New Roman" w:cs="Times New Roman"/>
          <w:iCs/>
          <w:sz w:val="24"/>
          <w:szCs w:val="24"/>
        </w:rPr>
        <w:t>Ove izmjen</w:t>
      </w:r>
      <w:r w:rsidR="0012758C">
        <w:rPr>
          <w:rFonts w:ascii="Times New Roman" w:hAnsi="Times New Roman" w:cs="Times New Roman"/>
          <w:iCs/>
          <w:sz w:val="24"/>
          <w:szCs w:val="24"/>
        </w:rPr>
        <w:t>e</w:t>
      </w:r>
      <w:r w:rsidRPr="00750266">
        <w:rPr>
          <w:rFonts w:ascii="Times New Roman" w:hAnsi="Times New Roman" w:cs="Times New Roman"/>
          <w:iCs/>
          <w:sz w:val="24"/>
          <w:szCs w:val="24"/>
        </w:rPr>
        <w:t xml:space="preserve"> Socijalnog programa Općine Stari Jankovci za 2022. godinu </w:t>
      </w:r>
      <w:r w:rsidR="00E516D8"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objavit će se u </w:t>
      </w: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="00E516D8"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Službenom vjesniku</w:t>
      </w: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  <w:r w:rsidR="00E516D8"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Vukovarsko – srijemske županije</w:t>
      </w:r>
      <w:r w:rsidR="0012758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</w:t>
      </w:r>
      <w:r w:rsidR="00E516D8"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stupa</w:t>
      </w:r>
      <w:r w:rsidR="0012758C">
        <w:rPr>
          <w:rFonts w:ascii="Times New Roman" w:eastAsia="Times New Roman" w:hAnsi="Times New Roman" w:cs="Times New Roman"/>
          <w:sz w:val="24"/>
          <w:szCs w:val="24"/>
          <w:lang w:eastAsia="hr-HR"/>
        </w:rPr>
        <w:t>ju</w:t>
      </w:r>
      <w:r w:rsidR="00E516D8"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na snagu osmi dan od dana objave.</w:t>
      </w:r>
    </w:p>
    <w:p w14:paraId="5C387567" w14:textId="60C11870" w:rsidR="001D71F4" w:rsidRPr="00750266" w:rsidRDefault="001D71F4" w:rsidP="00E516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AD37679" w14:textId="77777777" w:rsidR="005F7DEE" w:rsidRPr="00750266" w:rsidRDefault="005F7DEE" w:rsidP="00E516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7DD1A88" w14:textId="3AF5D090" w:rsidR="00E516D8" w:rsidRPr="00750266" w:rsidRDefault="00E516D8" w:rsidP="00E516D8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Predsjednik Općinskog vijeća:</w:t>
      </w:r>
    </w:p>
    <w:p w14:paraId="62EA04BD" w14:textId="468D201F" w:rsidR="00E516D8" w:rsidRPr="00750266" w:rsidRDefault="00750266" w:rsidP="0012758C">
      <w:pPr>
        <w:tabs>
          <w:tab w:val="left" w:pos="61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      </w:t>
      </w:r>
      <w:r w:rsidR="00E516D8"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Boris Dragičević, </w:t>
      </w:r>
      <w:proofErr w:type="spellStart"/>
      <w:r w:rsidR="0012758C">
        <w:rPr>
          <w:rFonts w:ascii="Times New Roman" w:eastAsia="Times New Roman" w:hAnsi="Times New Roman" w:cs="Times New Roman"/>
          <w:sz w:val="24"/>
          <w:szCs w:val="24"/>
          <w:lang w:eastAsia="hr-HR"/>
        </w:rPr>
        <w:t>univ.</w:t>
      </w:r>
      <w:r w:rsidR="00E516D8"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bacc.ing.agr</w:t>
      </w:r>
      <w:proofErr w:type="spellEnd"/>
      <w:r w:rsidR="00E516D8" w:rsidRPr="00750266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46C4B81A" w14:textId="77777777" w:rsidR="00E516D8" w:rsidRPr="00750266" w:rsidRDefault="00E516D8" w:rsidP="00E516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516D8" w:rsidRPr="007502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A0B4E"/>
    <w:multiLevelType w:val="hybridMultilevel"/>
    <w:tmpl w:val="EE6A15D8"/>
    <w:lvl w:ilvl="0" w:tplc="AF4A5644">
      <w:start w:val="1"/>
      <w:numFmt w:val="bullet"/>
      <w:lvlText w:val="-"/>
      <w:lvlJc w:val="left"/>
      <w:pPr>
        <w:ind w:left="1068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8AF43A4"/>
    <w:multiLevelType w:val="hybridMultilevel"/>
    <w:tmpl w:val="EFECE45A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A2856D4"/>
    <w:multiLevelType w:val="hybridMultilevel"/>
    <w:tmpl w:val="6ED0BCCA"/>
    <w:lvl w:ilvl="0" w:tplc="DB248F64">
      <w:start w:val="2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A565DF"/>
    <w:multiLevelType w:val="hybridMultilevel"/>
    <w:tmpl w:val="4B1A80E0"/>
    <w:lvl w:ilvl="0" w:tplc="72F466A6">
      <w:start w:val="28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4" w15:restartNumberingAfterBreak="0">
    <w:nsid w:val="18D1368C"/>
    <w:multiLevelType w:val="hybridMultilevel"/>
    <w:tmpl w:val="E4D2FF2C"/>
    <w:lvl w:ilvl="0" w:tplc="7654FF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0C6898"/>
    <w:multiLevelType w:val="hybridMultilevel"/>
    <w:tmpl w:val="3D58AE44"/>
    <w:lvl w:ilvl="0" w:tplc="D96208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DF6876"/>
    <w:multiLevelType w:val="hybridMultilevel"/>
    <w:tmpl w:val="5D9EE252"/>
    <w:lvl w:ilvl="0" w:tplc="6CA45DF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7A02D42"/>
    <w:multiLevelType w:val="hybridMultilevel"/>
    <w:tmpl w:val="88D4BA7A"/>
    <w:lvl w:ilvl="0" w:tplc="B2B422E2">
      <w:start w:val="1"/>
      <w:numFmt w:val="decimal"/>
      <w:suff w:val="space"/>
      <w:lvlText w:val="%1."/>
      <w:lvlJc w:val="left"/>
      <w:pPr>
        <w:ind w:left="284" w:firstLine="0"/>
      </w:pPr>
      <w:rPr>
        <w:rFonts w:ascii="Arial" w:hAnsi="Arial" w:cs="Arial"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654" w:hanging="360"/>
      </w:pPr>
    </w:lvl>
    <w:lvl w:ilvl="2" w:tplc="041A001B" w:tentative="1">
      <w:start w:val="1"/>
      <w:numFmt w:val="lowerRoman"/>
      <w:lvlText w:val="%3."/>
      <w:lvlJc w:val="right"/>
      <w:pPr>
        <w:ind w:left="1374" w:hanging="180"/>
      </w:pPr>
    </w:lvl>
    <w:lvl w:ilvl="3" w:tplc="041A000F" w:tentative="1">
      <w:start w:val="1"/>
      <w:numFmt w:val="decimal"/>
      <w:lvlText w:val="%4."/>
      <w:lvlJc w:val="left"/>
      <w:pPr>
        <w:ind w:left="2094" w:hanging="360"/>
      </w:pPr>
    </w:lvl>
    <w:lvl w:ilvl="4" w:tplc="041A0019" w:tentative="1">
      <w:start w:val="1"/>
      <w:numFmt w:val="lowerLetter"/>
      <w:lvlText w:val="%5."/>
      <w:lvlJc w:val="left"/>
      <w:pPr>
        <w:ind w:left="2814" w:hanging="360"/>
      </w:pPr>
    </w:lvl>
    <w:lvl w:ilvl="5" w:tplc="041A001B" w:tentative="1">
      <w:start w:val="1"/>
      <w:numFmt w:val="lowerRoman"/>
      <w:lvlText w:val="%6."/>
      <w:lvlJc w:val="right"/>
      <w:pPr>
        <w:ind w:left="3534" w:hanging="180"/>
      </w:pPr>
    </w:lvl>
    <w:lvl w:ilvl="6" w:tplc="041A000F" w:tentative="1">
      <w:start w:val="1"/>
      <w:numFmt w:val="decimal"/>
      <w:lvlText w:val="%7."/>
      <w:lvlJc w:val="left"/>
      <w:pPr>
        <w:ind w:left="4254" w:hanging="360"/>
      </w:pPr>
    </w:lvl>
    <w:lvl w:ilvl="7" w:tplc="041A0019" w:tentative="1">
      <w:start w:val="1"/>
      <w:numFmt w:val="lowerLetter"/>
      <w:lvlText w:val="%8."/>
      <w:lvlJc w:val="left"/>
      <w:pPr>
        <w:ind w:left="4974" w:hanging="360"/>
      </w:pPr>
    </w:lvl>
    <w:lvl w:ilvl="8" w:tplc="041A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8" w15:restartNumberingAfterBreak="0">
    <w:nsid w:val="3B2530FD"/>
    <w:multiLevelType w:val="hybridMultilevel"/>
    <w:tmpl w:val="F0D254F2"/>
    <w:lvl w:ilvl="0" w:tplc="17821B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98C535B"/>
    <w:multiLevelType w:val="hybridMultilevel"/>
    <w:tmpl w:val="32A8E0DC"/>
    <w:lvl w:ilvl="0" w:tplc="FFFFFFFF">
      <w:start w:val="32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58" w:hanging="360"/>
      </w:pPr>
    </w:lvl>
    <w:lvl w:ilvl="2" w:tplc="FFFFFFFF" w:tentative="1">
      <w:start w:val="1"/>
      <w:numFmt w:val="lowerRoman"/>
      <w:lvlText w:val="%3."/>
      <w:lvlJc w:val="right"/>
      <w:pPr>
        <w:ind w:left="2978" w:hanging="180"/>
      </w:pPr>
    </w:lvl>
    <w:lvl w:ilvl="3" w:tplc="FFFFFFFF" w:tentative="1">
      <w:start w:val="1"/>
      <w:numFmt w:val="decimal"/>
      <w:lvlText w:val="%4."/>
      <w:lvlJc w:val="left"/>
      <w:pPr>
        <w:ind w:left="3698" w:hanging="360"/>
      </w:pPr>
    </w:lvl>
    <w:lvl w:ilvl="4" w:tplc="FFFFFFFF" w:tentative="1">
      <w:start w:val="1"/>
      <w:numFmt w:val="lowerLetter"/>
      <w:lvlText w:val="%5."/>
      <w:lvlJc w:val="left"/>
      <w:pPr>
        <w:ind w:left="4418" w:hanging="360"/>
      </w:pPr>
    </w:lvl>
    <w:lvl w:ilvl="5" w:tplc="FFFFFFFF" w:tentative="1">
      <w:start w:val="1"/>
      <w:numFmt w:val="lowerRoman"/>
      <w:lvlText w:val="%6."/>
      <w:lvlJc w:val="right"/>
      <w:pPr>
        <w:ind w:left="5138" w:hanging="180"/>
      </w:pPr>
    </w:lvl>
    <w:lvl w:ilvl="6" w:tplc="FFFFFFFF" w:tentative="1">
      <w:start w:val="1"/>
      <w:numFmt w:val="decimal"/>
      <w:lvlText w:val="%7."/>
      <w:lvlJc w:val="left"/>
      <w:pPr>
        <w:ind w:left="5858" w:hanging="360"/>
      </w:pPr>
    </w:lvl>
    <w:lvl w:ilvl="7" w:tplc="FFFFFFFF" w:tentative="1">
      <w:start w:val="1"/>
      <w:numFmt w:val="lowerLetter"/>
      <w:lvlText w:val="%8."/>
      <w:lvlJc w:val="left"/>
      <w:pPr>
        <w:ind w:left="6578" w:hanging="360"/>
      </w:pPr>
    </w:lvl>
    <w:lvl w:ilvl="8" w:tplc="FFFFFFFF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10" w15:restartNumberingAfterBreak="0">
    <w:nsid w:val="557353BE"/>
    <w:multiLevelType w:val="hybridMultilevel"/>
    <w:tmpl w:val="50C4E68A"/>
    <w:lvl w:ilvl="0" w:tplc="1C623598">
      <w:start w:val="1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0270535"/>
    <w:multiLevelType w:val="hybridMultilevel"/>
    <w:tmpl w:val="E7CC179A"/>
    <w:lvl w:ilvl="0" w:tplc="08562F10">
      <w:start w:val="1"/>
      <w:numFmt w:val="upperRoman"/>
      <w:lvlText w:val="%1."/>
      <w:lvlJc w:val="left"/>
      <w:pPr>
        <w:ind w:left="219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58" w:hanging="360"/>
      </w:pPr>
    </w:lvl>
    <w:lvl w:ilvl="2" w:tplc="041A001B" w:tentative="1">
      <w:start w:val="1"/>
      <w:numFmt w:val="lowerRoman"/>
      <w:lvlText w:val="%3."/>
      <w:lvlJc w:val="right"/>
      <w:pPr>
        <w:ind w:left="3278" w:hanging="180"/>
      </w:pPr>
    </w:lvl>
    <w:lvl w:ilvl="3" w:tplc="041A000F" w:tentative="1">
      <w:start w:val="1"/>
      <w:numFmt w:val="decimal"/>
      <w:lvlText w:val="%4."/>
      <w:lvlJc w:val="left"/>
      <w:pPr>
        <w:ind w:left="3998" w:hanging="360"/>
      </w:pPr>
    </w:lvl>
    <w:lvl w:ilvl="4" w:tplc="041A0019" w:tentative="1">
      <w:start w:val="1"/>
      <w:numFmt w:val="lowerLetter"/>
      <w:lvlText w:val="%5."/>
      <w:lvlJc w:val="left"/>
      <w:pPr>
        <w:ind w:left="4718" w:hanging="360"/>
      </w:pPr>
    </w:lvl>
    <w:lvl w:ilvl="5" w:tplc="041A001B" w:tentative="1">
      <w:start w:val="1"/>
      <w:numFmt w:val="lowerRoman"/>
      <w:lvlText w:val="%6."/>
      <w:lvlJc w:val="right"/>
      <w:pPr>
        <w:ind w:left="5438" w:hanging="180"/>
      </w:pPr>
    </w:lvl>
    <w:lvl w:ilvl="6" w:tplc="041A000F" w:tentative="1">
      <w:start w:val="1"/>
      <w:numFmt w:val="decimal"/>
      <w:lvlText w:val="%7."/>
      <w:lvlJc w:val="left"/>
      <w:pPr>
        <w:ind w:left="6158" w:hanging="360"/>
      </w:pPr>
    </w:lvl>
    <w:lvl w:ilvl="7" w:tplc="041A0019" w:tentative="1">
      <w:start w:val="1"/>
      <w:numFmt w:val="lowerLetter"/>
      <w:lvlText w:val="%8."/>
      <w:lvlJc w:val="left"/>
      <w:pPr>
        <w:ind w:left="6878" w:hanging="360"/>
      </w:pPr>
    </w:lvl>
    <w:lvl w:ilvl="8" w:tplc="041A001B" w:tentative="1">
      <w:start w:val="1"/>
      <w:numFmt w:val="lowerRoman"/>
      <w:lvlText w:val="%9."/>
      <w:lvlJc w:val="right"/>
      <w:pPr>
        <w:ind w:left="7598" w:hanging="180"/>
      </w:pPr>
    </w:lvl>
  </w:abstractNum>
  <w:abstractNum w:abstractNumId="12" w15:restartNumberingAfterBreak="0">
    <w:nsid w:val="7C0178BE"/>
    <w:multiLevelType w:val="hybridMultilevel"/>
    <w:tmpl w:val="15608068"/>
    <w:lvl w:ilvl="0" w:tplc="6CFED454">
      <w:start w:val="32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num w:numId="1" w16cid:durableId="1086343586">
    <w:abstractNumId w:val="1"/>
  </w:num>
  <w:num w:numId="2" w16cid:durableId="795879547">
    <w:abstractNumId w:val="10"/>
  </w:num>
  <w:num w:numId="3" w16cid:durableId="311830996">
    <w:abstractNumId w:val="8"/>
  </w:num>
  <w:num w:numId="4" w16cid:durableId="1590040778">
    <w:abstractNumId w:val="2"/>
  </w:num>
  <w:num w:numId="5" w16cid:durableId="786433337">
    <w:abstractNumId w:val="3"/>
  </w:num>
  <w:num w:numId="6" w16cid:durableId="349844172">
    <w:abstractNumId w:val="12"/>
  </w:num>
  <w:num w:numId="7" w16cid:durableId="1105156742">
    <w:abstractNumId w:val="6"/>
  </w:num>
  <w:num w:numId="8" w16cid:durableId="381027198">
    <w:abstractNumId w:val="11"/>
  </w:num>
  <w:num w:numId="9" w16cid:durableId="1245336561">
    <w:abstractNumId w:val="5"/>
  </w:num>
  <w:num w:numId="10" w16cid:durableId="1478106458">
    <w:abstractNumId w:val="4"/>
  </w:num>
  <w:num w:numId="11" w16cid:durableId="291399520">
    <w:abstractNumId w:val="9"/>
  </w:num>
  <w:num w:numId="12" w16cid:durableId="1449350753">
    <w:abstractNumId w:val="7"/>
  </w:num>
  <w:num w:numId="13" w16cid:durableId="15785882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D5D"/>
    <w:rsid w:val="00007CA4"/>
    <w:rsid w:val="000453C1"/>
    <w:rsid w:val="000C4857"/>
    <w:rsid w:val="000D63DA"/>
    <w:rsid w:val="000E7D2E"/>
    <w:rsid w:val="0012758C"/>
    <w:rsid w:val="001D71F4"/>
    <w:rsid w:val="002A2F33"/>
    <w:rsid w:val="002B474D"/>
    <w:rsid w:val="002D7EC9"/>
    <w:rsid w:val="002E2279"/>
    <w:rsid w:val="003678B6"/>
    <w:rsid w:val="0037331F"/>
    <w:rsid w:val="00376426"/>
    <w:rsid w:val="003D6FE4"/>
    <w:rsid w:val="004F0A50"/>
    <w:rsid w:val="00517D3A"/>
    <w:rsid w:val="00536904"/>
    <w:rsid w:val="00552ADA"/>
    <w:rsid w:val="00585F61"/>
    <w:rsid w:val="005F7DEE"/>
    <w:rsid w:val="00685EB8"/>
    <w:rsid w:val="006A2A81"/>
    <w:rsid w:val="006A4C40"/>
    <w:rsid w:val="006B6146"/>
    <w:rsid w:val="006F5BD2"/>
    <w:rsid w:val="007447C1"/>
    <w:rsid w:val="00750266"/>
    <w:rsid w:val="00791C20"/>
    <w:rsid w:val="007B7971"/>
    <w:rsid w:val="007D067D"/>
    <w:rsid w:val="00876E29"/>
    <w:rsid w:val="00940C8D"/>
    <w:rsid w:val="009A66E7"/>
    <w:rsid w:val="009C5B25"/>
    <w:rsid w:val="009E7850"/>
    <w:rsid w:val="009F1B98"/>
    <w:rsid w:val="00A369DD"/>
    <w:rsid w:val="00AB122C"/>
    <w:rsid w:val="00B0232D"/>
    <w:rsid w:val="00BD3865"/>
    <w:rsid w:val="00C16EEC"/>
    <w:rsid w:val="00C94B26"/>
    <w:rsid w:val="00D16E58"/>
    <w:rsid w:val="00D360A4"/>
    <w:rsid w:val="00DC43BF"/>
    <w:rsid w:val="00E21212"/>
    <w:rsid w:val="00E45907"/>
    <w:rsid w:val="00E516D8"/>
    <w:rsid w:val="00E51D5D"/>
    <w:rsid w:val="00E652FF"/>
    <w:rsid w:val="00E71127"/>
    <w:rsid w:val="00EA2435"/>
    <w:rsid w:val="00EF7C6F"/>
    <w:rsid w:val="00F35D30"/>
    <w:rsid w:val="00F55E3B"/>
    <w:rsid w:val="00F61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E739A"/>
  <w15:chartTrackingRefBased/>
  <w15:docId w15:val="{FA0972C4-32DE-4208-9EDE-0E4AEF16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45907"/>
    <w:pPr>
      <w:ind w:left="720"/>
      <w:contextualSpacing/>
    </w:pPr>
  </w:style>
  <w:style w:type="paragraph" w:styleId="Bezproreda">
    <w:name w:val="No Spacing"/>
    <w:uiPriority w:val="1"/>
    <w:qFormat/>
    <w:rsid w:val="004F0A50"/>
    <w:pPr>
      <w:spacing w:after="0" w:line="240" w:lineRule="auto"/>
    </w:pPr>
  </w:style>
  <w:style w:type="paragraph" w:styleId="StandardWeb">
    <w:name w:val="Normal (Web)"/>
    <w:basedOn w:val="Normal"/>
    <w:uiPriority w:val="99"/>
    <w:unhideWhenUsed/>
    <w:rsid w:val="00F61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1247</Words>
  <Characters>7111</Characters>
  <Application>Microsoft Office Word</Application>
  <DocSecurity>0</DocSecurity>
  <Lines>59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2022-05-23T06:03:00Z</cp:lastPrinted>
  <dcterms:created xsi:type="dcterms:W3CDTF">2022-05-26T08:59:00Z</dcterms:created>
  <dcterms:modified xsi:type="dcterms:W3CDTF">2022-05-26T08:59:00Z</dcterms:modified>
</cp:coreProperties>
</file>